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03" w:rsidRDefault="007C7250" w:rsidP="00A669E5">
      <w:pPr>
        <w:ind w:leftChars="300" w:left="720" w:rightChars="300" w:right="720"/>
        <w:rPr>
          <w:lang w:eastAsia="zh-TW"/>
        </w:rPr>
      </w:pPr>
      <w:r>
        <w:rPr>
          <w:rFonts w:hint="eastAsia"/>
          <w:lang w:eastAsia="zh-TW"/>
        </w:rPr>
        <w:t>大口町防犯対策</w:t>
      </w:r>
      <w:r w:rsidR="00EA1903">
        <w:rPr>
          <w:rFonts w:hint="eastAsia"/>
          <w:lang w:eastAsia="zh-TW"/>
        </w:rPr>
        <w:t>補助金交付要綱</w:t>
      </w:r>
    </w:p>
    <w:p w:rsidR="00964BB3" w:rsidRDefault="00964BB3">
      <w:pPr>
        <w:rPr>
          <w:lang w:eastAsia="zh-CN"/>
        </w:rPr>
      </w:pPr>
    </w:p>
    <w:p w:rsidR="00EA1903" w:rsidRDefault="00EA1903" w:rsidP="00A669E5">
      <w:pPr>
        <w:ind w:leftChars="100" w:left="240"/>
      </w:pPr>
      <w:r>
        <w:rPr>
          <w:rFonts w:hint="eastAsia"/>
        </w:rPr>
        <w:t>（目的）</w:t>
      </w:r>
    </w:p>
    <w:p w:rsidR="00EA1903" w:rsidRDefault="00EA1903" w:rsidP="008E176A">
      <w:pPr>
        <w:ind w:left="240" w:hangingChars="100" w:hanging="240"/>
      </w:pPr>
      <w:r>
        <w:rPr>
          <w:rFonts w:hint="eastAsia"/>
        </w:rPr>
        <w:t>第１条　この要綱は、不法に家屋に侵入すること等を目的とした犯罪を未然に防止</w:t>
      </w:r>
      <w:r w:rsidR="00FE374B">
        <w:rPr>
          <w:rFonts w:hint="eastAsia"/>
        </w:rPr>
        <w:t>するため、一般住宅及び共同住宅の防犯対策</w:t>
      </w:r>
      <w:r>
        <w:rPr>
          <w:rFonts w:hint="eastAsia"/>
        </w:rPr>
        <w:t>を施工する者に対し、費用の一部を予算の範囲内で補助することにより、町民の防犯、防災意識の高揚並びに安心で安全な生活に寄与することを目的とする。</w:t>
      </w:r>
    </w:p>
    <w:p w:rsidR="00EA1903" w:rsidRDefault="00EA1903" w:rsidP="00A669E5">
      <w:pPr>
        <w:ind w:leftChars="100" w:left="240"/>
      </w:pPr>
      <w:r>
        <w:rPr>
          <w:rFonts w:hint="eastAsia"/>
        </w:rPr>
        <w:t>（補助対象者）</w:t>
      </w:r>
    </w:p>
    <w:p w:rsidR="00EA1903" w:rsidRDefault="00EA1903" w:rsidP="008E176A">
      <w:pPr>
        <w:ind w:left="240" w:hangingChars="100" w:hanging="240"/>
      </w:pPr>
      <w:r>
        <w:rPr>
          <w:rFonts w:hint="eastAsia"/>
        </w:rPr>
        <w:t>第２条　この要綱により補助金を受けることができる者は、現に</w:t>
      </w:r>
      <w:smartTag w:uri="schemas-alpsmap-com/alpsmap" w:element="address">
        <w:smartTagPr>
          <w:attr w:name="ProductID" w:val="大口町内に居住し 0 0"/>
        </w:smartTagPr>
        <w:r>
          <w:rPr>
            <w:rFonts w:hint="eastAsia"/>
          </w:rPr>
          <w:t>大口町</w:t>
        </w:r>
      </w:smartTag>
      <w:r>
        <w:rPr>
          <w:rFonts w:hint="eastAsia"/>
        </w:rPr>
        <w:t>内に居住し、もっぱら自らの居住用に供している</w:t>
      </w:r>
      <w:r w:rsidR="00EF7D48">
        <w:rPr>
          <w:rFonts w:hint="eastAsia"/>
        </w:rPr>
        <w:t>既存の家屋等に防犯対策を施工した</w:t>
      </w:r>
      <w:r>
        <w:rPr>
          <w:rFonts w:hint="eastAsia"/>
        </w:rPr>
        <w:t>世帯の世帯主とする。</w:t>
      </w:r>
    </w:p>
    <w:p w:rsidR="00EA1903" w:rsidRDefault="00EA1903" w:rsidP="00A669E5">
      <w:pPr>
        <w:ind w:leftChars="100" w:left="240"/>
      </w:pPr>
      <w:r>
        <w:rPr>
          <w:rFonts w:hint="eastAsia"/>
        </w:rPr>
        <w:t>（補助対象）</w:t>
      </w:r>
    </w:p>
    <w:p w:rsidR="00FE374B" w:rsidRDefault="008E176A" w:rsidP="008E176A">
      <w:pPr>
        <w:ind w:left="240" w:hangingChars="100" w:hanging="240"/>
      </w:pPr>
      <w:r>
        <w:rPr>
          <w:rFonts w:hint="eastAsia"/>
        </w:rPr>
        <w:t>第３条</w:t>
      </w:r>
      <w:r w:rsidR="00EA1903">
        <w:rPr>
          <w:rFonts w:hint="eastAsia"/>
        </w:rPr>
        <w:t xml:space="preserve">　この要綱による補助対象事業は、</w:t>
      </w:r>
      <w:r w:rsidR="00FE374B">
        <w:rPr>
          <w:rFonts w:hint="eastAsia"/>
        </w:rPr>
        <w:t>世帯主がその居住用の住宅等に施した</w:t>
      </w:r>
      <w:r w:rsidR="00EF7D48">
        <w:rPr>
          <w:rFonts w:hint="eastAsia"/>
        </w:rPr>
        <w:t>対策のうち、</w:t>
      </w:r>
      <w:r w:rsidR="00FE374B">
        <w:rPr>
          <w:rFonts w:hint="eastAsia"/>
        </w:rPr>
        <w:t>町長が防犯対策に特に効果があると</w:t>
      </w:r>
      <w:r w:rsidR="00EF7D48">
        <w:rPr>
          <w:rFonts w:hint="eastAsia"/>
        </w:rPr>
        <w:t>認めたもの</w:t>
      </w:r>
      <w:r w:rsidR="005C40B7">
        <w:rPr>
          <w:rFonts w:hint="eastAsia"/>
        </w:rPr>
        <w:t>（別表）</w:t>
      </w:r>
      <w:r w:rsidR="00FE374B">
        <w:rPr>
          <w:rFonts w:hint="eastAsia"/>
        </w:rPr>
        <w:t>とする。</w:t>
      </w:r>
    </w:p>
    <w:p w:rsidR="00EA1903" w:rsidRDefault="00EA1903" w:rsidP="008E176A">
      <w:pPr>
        <w:pStyle w:val="a3"/>
        <w:ind w:leftChars="3" w:left="247"/>
      </w:pPr>
      <w:r>
        <w:rPr>
          <w:rFonts w:hint="eastAsia"/>
        </w:rPr>
        <w:t>２　前項に規定する</w:t>
      </w:r>
      <w:r w:rsidR="00EF7D48">
        <w:rPr>
          <w:rFonts w:hint="eastAsia"/>
        </w:rPr>
        <w:t>対策を施工した</w:t>
      </w:r>
      <w:r>
        <w:rPr>
          <w:rFonts w:hint="eastAsia"/>
        </w:rPr>
        <w:t>世帯</w:t>
      </w:r>
      <w:r w:rsidR="00FE374B">
        <w:rPr>
          <w:rFonts w:hint="eastAsia"/>
        </w:rPr>
        <w:t>主</w:t>
      </w:r>
      <w:r>
        <w:rPr>
          <w:rFonts w:hint="eastAsia"/>
        </w:rPr>
        <w:t>への補助金の交付は、１世帯につき１回とする。</w:t>
      </w:r>
    </w:p>
    <w:p w:rsidR="00EA1903" w:rsidRDefault="00EA1903" w:rsidP="00A669E5">
      <w:pPr>
        <w:ind w:leftChars="100" w:left="240"/>
      </w:pPr>
      <w:r>
        <w:rPr>
          <w:rFonts w:hint="eastAsia"/>
        </w:rPr>
        <w:t>（補助金の額）</w:t>
      </w:r>
    </w:p>
    <w:p w:rsidR="00EA1903" w:rsidRDefault="00EA1903" w:rsidP="008E176A">
      <w:pPr>
        <w:pStyle w:val="a3"/>
        <w:ind w:leftChars="3" w:left="247"/>
      </w:pPr>
      <w:r>
        <w:rPr>
          <w:rFonts w:hint="eastAsia"/>
        </w:rPr>
        <w:t>第４条　この要綱による補助金の額は、補助対象事業の工事又は</w:t>
      </w:r>
      <w:r w:rsidR="00530E46">
        <w:rPr>
          <w:rFonts w:hint="eastAsia"/>
        </w:rPr>
        <w:t>購入に要した</w:t>
      </w:r>
      <w:r>
        <w:rPr>
          <w:rFonts w:hint="eastAsia"/>
        </w:rPr>
        <w:t>経費（消費税を含む。）の額に３分の２を乗じて得た額（その額に１００円未満の端数が生じるときは、これを切り捨てた額）とし、</w:t>
      </w:r>
      <w:r w:rsidR="00530E46">
        <w:rPr>
          <w:rFonts w:hint="eastAsia"/>
        </w:rPr>
        <w:t>１０，０００</w:t>
      </w:r>
      <w:r>
        <w:rPr>
          <w:rFonts w:hint="eastAsia"/>
        </w:rPr>
        <w:t>円を限度とする。</w:t>
      </w:r>
    </w:p>
    <w:p w:rsidR="00EA1903" w:rsidRDefault="00EA1903" w:rsidP="00A669E5">
      <w:pPr>
        <w:pStyle w:val="a3"/>
        <w:ind w:leftChars="100" w:left="240" w:firstLineChars="0" w:firstLine="0"/>
      </w:pPr>
      <w:r>
        <w:rPr>
          <w:rFonts w:hint="eastAsia"/>
        </w:rPr>
        <w:t>（交付申請）</w:t>
      </w:r>
    </w:p>
    <w:p w:rsidR="00EA1903" w:rsidRDefault="00EA1903" w:rsidP="008E176A">
      <w:pPr>
        <w:pStyle w:val="a3"/>
        <w:ind w:leftChars="3" w:left="247"/>
      </w:pPr>
      <w:r>
        <w:rPr>
          <w:rFonts w:hint="eastAsia"/>
        </w:rPr>
        <w:t xml:space="preserve">第５条　</w:t>
      </w:r>
      <w:r w:rsidR="00FE374B">
        <w:rPr>
          <w:rFonts w:hint="eastAsia"/>
        </w:rPr>
        <w:t>この要綱による補助金の交付を受けようとする者は、大口町防犯対策</w:t>
      </w:r>
      <w:r>
        <w:rPr>
          <w:rFonts w:hint="eastAsia"/>
        </w:rPr>
        <w:t>補助金</w:t>
      </w:r>
      <w:r w:rsidR="00FE374B">
        <w:rPr>
          <w:rFonts w:hint="eastAsia"/>
        </w:rPr>
        <w:t>交付申請書（様式第１）に</w:t>
      </w:r>
      <w:r w:rsidR="007B59E3">
        <w:rPr>
          <w:rFonts w:hint="eastAsia"/>
        </w:rPr>
        <w:t>、次に掲げる書類を</w:t>
      </w:r>
      <w:r>
        <w:rPr>
          <w:rFonts w:hint="eastAsia"/>
        </w:rPr>
        <w:t>添付し、町長に提出するものとする。</w:t>
      </w:r>
      <w:r w:rsidR="001A4CC5" w:rsidRPr="001A4CC5">
        <w:rPr>
          <w:rFonts w:hint="eastAsia"/>
        </w:rPr>
        <w:t>なお、交付申請期間は工事（購入）後、１年間とする。</w:t>
      </w:r>
    </w:p>
    <w:p w:rsidR="007B59E3" w:rsidRDefault="00946734" w:rsidP="00A669E5">
      <w:pPr>
        <w:pStyle w:val="a3"/>
        <w:ind w:leftChars="100" w:left="480"/>
      </w:pPr>
      <w:r>
        <w:rPr>
          <w:rFonts w:hint="eastAsia"/>
        </w:rPr>
        <w:t>(</w:t>
      </w:r>
      <w:r w:rsidR="007B59E3">
        <w:rPr>
          <w:rFonts w:hint="eastAsia"/>
        </w:rPr>
        <w:t>1</w:t>
      </w:r>
      <w:r>
        <w:rPr>
          <w:rFonts w:hint="eastAsia"/>
        </w:rPr>
        <w:t>)</w:t>
      </w:r>
      <w:r w:rsidR="007B59E3">
        <w:rPr>
          <w:rFonts w:hint="eastAsia"/>
        </w:rPr>
        <w:t xml:space="preserve"> 製品等の規格が分かる書類（カタログ又はパンフレット等）</w:t>
      </w:r>
    </w:p>
    <w:p w:rsidR="007B59E3" w:rsidRDefault="001A4CC5" w:rsidP="00A669E5">
      <w:pPr>
        <w:pStyle w:val="a3"/>
        <w:ind w:leftChars="100" w:left="480"/>
      </w:pPr>
      <w:r w:rsidRPr="001A4CC5">
        <w:rPr>
          <w:rFonts w:hint="eastAsia"/>
        </w:rPr>
        <w:t>(2) 購入品の詳細が分かる領収証（発行責任者の氏名が記入された原本）又はレシート</w:t>
      </w:r>
    </w:p>
    <w:p w:rsidR="007B59E3" w:rsidRDefault="00946734" w:rsidP="00A669E5">
      <w:pPr>
        <w:pStyle w:val="a3"/>
        <w:ind w:leftChars="100" w:left="480"/>
      </w:pPr>
      <w:r>
        <w:rPr>
          <w:rFonts w:hint="eastAsia"/>
        </w:rPr>
        <w:lastRenderedPageBreak/>
        <w:t>(</w:t>
      </w:r>
      <w:r w:rsidR="007B59E3">
        <w:rPr>
          <w:rFonts w:hint="eastAsia"/>
        </w:rPr>
        <w:t>3</w:t>
      </w:r>
      <w:r>
        <w:rPr>
          <w:rFonts w:hint="eastAsia"/>
        </w:rPr>
        <w:t>)</w:t>
      </w:r>
      <w:r w:rsidR="007B59E3">
        <w:rPr>
          <w:rFonts w:hint="eastAsia"/>
        </w:rPr>
        <w:t xml:space="preserve"> 施工写真（完成写真。デジタル画像可。）</w:t>
      </w:r>
    </w:p>
    <w:p w:rsidR="00EA1903" w:rsidRDefault="001A4CC5" w:rsidP="008E176A">
      <w:pPr>
        <w:pStyle w:val="a3"/>
        <w:ind w:leftChars="3" w:left="247"/>
      </w:pPr>
      <w:r>
        <w:rPr>
          <w:rFonts w:hint="eastAsia"/>
        </w:rPr>
        <w:t>２　町長は、領収証</w:t>
      </w:r>
      <w:r w:rsidR="00EA1903">
        <w:rPr>
          <w:rFonts w:hint="eastAsia"/>
        </w:rPr>
        <w:t>原本の返還を求められたときは、原本に受付印を押印し、その写しを町が保管し、原本を</w:t>
      </w:r>
      <w:r w:rsidR="005C40B7">
        <w:rPr>
          <w:rFonts w:hint="eastAsia"/>
        </w:rPr>
        <w:t>前項による申請をした者（以下「</w:t>
      </w:r>
      <w:r w:rsidR="00EA1903">
        <w:rPr>
          <w:rFonts w:hint="eastAsia"/>
        </w:rPr>
        <w:t>申請者</w:t>
      </w:r>
      <w:r w:rsidR="005C40B7">
        <w:rPr>
          <w:rFonts w:hint="eastAsia"/>
        </w:rPr>
        <w:t>」という。）</w:t>
      </w:r>
      <w:r w:rsidR="00EA1903">
        <w:rPr>
          <w:rFonts w:hint="eastAsia"/>
        </w:rPr>
        <w:t>に返還するものとする。</w:t>
      </w:r>
    </w:p>
    <w:p w:rsidR="00EA1903" w:rsidRDefault="00EA1903" w:rsidP="008E176A">
      <w:pPr>
        <w:pStyle w:val="a3"/>
        <w:ind w:leftChars="0" w:left="240"/>
      </w:pPr>
      <w:r>
        <w:rPr>
          <w:rFonts w:hint="eastAsia"/>
        </w:rPr>
        <w:t>３　第３者から借上げた住宅に防犯対策を施工し、その世帯主がこの要綱による補助金を申請するときは、あらかじめ所有者の同意を得、その同意書</w:t>
      </w:r>
      <w:r w:rsidR="007B59E3">
        <w:rPr>
          <w:rFonts w:hint="eastAsia"/>
        </w:rPr>
        <w:t>（様式第２）</w:t>
      </w:r>
      <w:r>
        <w:rPr>
          <w:rFonts w:hint="eastAsia"/>
        </w:rPr>
        <w:t>を添付するものとする。</w:t>
      </w:r>
    </w:p>
    <w:p w:rsidR="00EA1903" w:rsidRDefault="00EA1903" w:rsidP="00A669E5">
      <w:pPr>
        <w:pStyle w:val="a3"/>
        <w:ind w:leftChars="100" w:left="240" w:firstLineChars="0" w:firstLine="0"/>
      </w:pPr>
      <w:r>
        <w:rPr>
          <w:rFonts w:hint="eastAsia"/>
        </w:rPr>
        <w:t>（交付決定等）</w:t>
      </w:r>
    </w:p>
    <w:p w:rsidR="00EA1903" w:rsidRDefault="00EA1903" w:rsidP="008E176A">
      <w:pPr>
        <w:pStyle w:val="a3"/>
        <w:ind w:leftChars="0" w:left="240"/>
      </w:pPr>
      <w:r>
        <w:rPr>
          <w:rFonts w:hint="eastAsia"/>
        </w:rPr>
        <w:t>第６条　町長は、前条の申請があったときは、速やか</w:t>
      </w:r>
      <w:r w:rsidR="00FE374B">
        <w:rPr>
          <w:rFonts w:hint="eastAsia"/>
        </w:rPr>
        <w:t>にその内容を審査し、補助金の交付の可否を決定し、大口町防犯対策</w:t>
      </w:r>
      <w:r>
        <w:rPr>
          <w:rFonts w:hint="eastAsia"/>
        </w:rPr>
        <w:t>補助金交付決定(却下)通知書（様式第</w:t>
      </w:r>
      <w:r w:rsidR="007B59E3">
        <w:rPr>
          <w:rFonts w:hint="eastAsia"/>
        </w:rPr>
        <w:t>３</w:t>
      </w:r>
      <w:r>
        <w:rPr>
          <w:rFonts w:hint="eastAsia"/>
        </w:rPr>
        <w:t>）により、申請者に通知するものとする。</w:t>
      </w:r>
    </w:p>
    <w:p w:rsidR="00EA1903" w:rsidRDefault="00EA1903" w:rsidP="00A669E5">
      <w:pPr>
        <w:pStyle w:val="a3"/>
        <w:ind w:leftChars="100" w:left="240" w:firstLineChars="0" w:firstLine="0"/>
      </w:pPr>
      <w:r>
        <w:rPr>
          <w:rFonts w:hint="eastAsia"/>
        </w:rPr>
        <w:t>（交付</w:t>
      </w:r>
      <w:r w:rsidR="00946734">
        <w:rPr>
          <w:rFonts w:hint="eastAsia"/>
        </w:rPr>
        <w:t>請求</w:t>
      </w:r>
      <w:r>
        <w:rPr>
          <w:rFonts w:hint="eastAsia"/>
        </w:rPr>
        <w:t>）</w:t>
      </w:r>
    </w:p>
    <w:p w:rsidR="00EA1903" w:rsidRDefault="00EA1903" w:rsidP="008E176A">
      <w:pPr>
        <w:pStyle w:val="a3"/>
        <w:ind w:leftChars="0" w:left="240"/>
      </w:pPr>
      <w:r>
        <w:rPr>
          <w:rFonts w:hint="eastAsia"/>
        </w:rPr>
        <w:t xml:space="preserve">第７条　</w:t>
      </w:r>
      <w:r w:rsidR="00946734">
        <w:rPr>
          <w:rFonts w:hint="eastAsia"/>
        </w:rPr>
        <w:t>前条の通知を受けた者は、速やかに大口町防犯対策補助金交付請求書（様式第</w:t>
      </w:r>
      <w:r w:rsidR="00084891">
        <w:rPr>
          <w:rFonts w:hint="eastAsia"/>
        </w:rPr>
        <w:t>４</w:t>
      </w:r>
      <w:r w:rsidR="00F2162F">
        <w:rPr>
          <w:rFonts w:hint="eastAsia"/>
        </w:rPr>
        <w:t>。以下「請求書」という。</w:t>
      </w:r>
      <w:r w:rsidR="00946734">
        <w:rPr>
          <w:rFonts w:hint="eastAsia"/>
        </w:rPr>
        <w:t>）を町長に</w:t>
      </w:r>
      <w:r w:rsidR="00BF1EB6">
        <w:rPr>
          <w:rFonts w:hint="eastAsia"/>
        </w:rPr>
        <w:t>提出</w:t>
      </w:r>
      <w:r w:rsidR="00946734">
        <w:rPr>
          <w:rFonts w:hint="eastAsia"/>
        </w:rPr>
        <w:t>するものとする。</w:t>
      </w:r>
    </w:p>
    <w:p w:rsidR="00946734" w:rsidRDefault="00946734" w:rsidP="008E176A">
      <w:pPr>
        <w:pStyle w:val="a3"/>
        <w:ind w:leftChars="0" w:left="240"/>
      </w:pPr>
      <w:r>
        <w:rPr>
          <w:rFonts w:hint="eastAsia"/>
        </w:rPr>
        <w:t xml:space="preserve">２　</w:t>
      </w:r>
      <w:r w:rsidR="00F2162F">
        <w:rPr>
          <w:rFonts w:hint="eastAsia"/>
        </w:rPr>
        <w:t>請求</w:t>
      </w:r>
      <w:r>
        <w:rPr>
          <w:rFonts w:hint="eastAsia"/>
        </w:rPr>
        <w:t>書に記載された預金口座の名義が、申請者以外</w:t>
      </w:r>
      <w:r w:rsidR="00530E46">
        <w:rPr>
          <w:rFonts w:hint="eastAsia"/>
        </w:rPr>
        <w:t>の</w:t>
      </w:r>
      <w:r>
        <w:rPr>
          <w:rFonts w:hint="eastAsia"/>
        </w:rPr>
        <w:t>場合は、その口座名義人の委任状を添付するものとする。</w:t>
      </w:r>
    </w:p>
    <w:p w:rsidR="00BF1EB6" w:rsidRDefault="00BF1EB6" w:rsidP="00A669E5">
      <w:pPr>
        <w:pStyle w:val="a3"/>
        <w:ind w:leftChars="100" w:left="240" w:firstLineChars="0" w:firstLine="0"/>
      </w:pPr>
      <w:r>
        <w:rPr>
          <w:rFonts w:hint="eastAsia"/>
        </w:rPr>
        <w:t>（交付方法）</w:t>
      </w:r>
    </w:p>
    <w:p w:rsidR="008E176A" w:rsidRDefault="00BF1EB6" w:rsidP="008E176A">
      <w:pPr>
        <w:pStyle w:val="a3"/>
        <w:ind w:leftChars="0" w:left="240"/>
      </w:pPr>
      <w:r>
        <w:rPr>
          <w:rFonts w:hint="eastAsia"/>
        </w:rPr>
        <w:t>第８条　町長は、前条により補助金の請求を受けたときは、当該請求の日から３０日以内に請求書に記載された預金口座に振り込むことにより、補助金を交付するものとする。</w:t>
      </w:r>
    </w:p>
    <w:p w:rsidR="00EA1903" w:rsidRDefault="00EA1903" w:rsidP="00A669E5">
      <w:pPr>
        <w:pStyle w:val="a3"/>
        <w:ind w:leftChars="100" w:left="240" w:firstLineChars="0" w:firstLine="0"/>
      </w:pPr>
      <w:r>
        <w:rPr>
          <w:rFonts w:hint="eastAsia"/>
        </w:rPr>
        <w:t>（返還）</w:t>
      </w:r>
    </w:p>
    <w:p w:rsidR="00EA1903" w:rsidRDefault="00EA1903" w:rsidP="008E176A">
      <w:pPr>
        <w:pStyle w:val="a3"/>
        <w:ind w:leftChars="0" w:left="240"/>
      </w:pPr>
      <w:r>
        <w:rPr>
          <w:rFonts w:hint="eastAsia"/>
        </w:rPr>
        <w:t>第</w:t>
      </w:r>
      <w:r w:rsidR="00BF1EB6">
        <w:rPr>
          <w:rFonts w:hint="eastAsia"/>
        </w:rPr>
        <w:t>９</w:t>
      </w:r>
      <w:r>
        <w:rPr>
          <w:rFonts w:hint="eastAsia"/>
        </w:rPr>
        <w:t>条　町長は、虚偽その他不正の手段によりこの要綱による補助金の交付を受け</w:t>
      </w:r>
      <w:r w:rsidR="00686D28">
        <w:rPr>
          <w:rFonts w:hint="eastAsia"/>
        </w:rPr>
        <w:t>ようとした</w:t>
      </w:r>
      <w:r w:rsidR="00530E46">
        <w:rPr>
          <w:rFonts w:hint="eastAsia"/>
        </w:rPr>
        <w:t>又は受けた者</w:t>
      </w:r>
      <w:r>
        <w:rPr>
          <w:rFonts w:hint="eastAsia"/>
        </w:rPr>
        <w:t>に対し、</w:t>
      </w:r>
      <w:r w:rsidR="005C40B7">
        <w:rPr>
          <w:rFonts w:hint="eastAsia"/>
        </w:rPr>
        <w:t>大口町防犯対策補助金</w:t>
      </w:r>
      <w:r w:rsidR="00686D28">
        <w:rPr>
          <w:rFonts w:hint="eastAsia"/>
        </w:rPr>
        <w:t>交付決定取消通知（</w:t>
      </w:r>
      <w:r w:rsidR="005C40B7">
        <w:rPr>
          <w:rFonts w:hint="eastAsia"/>
        </w:rPr>
        <w:t>返還命令</w:t>
      </w:r>
      <w:r w:rsidR="00686D28">
        <w:rPr>
          <w:rFonts w:hint="eastAsia"/>
        </w:rPr>
        <w:t>）</w:t>
      </w:r>
      <w:r w:rsidR="005C40B7">
        <w:rPr>
          <w:rFonts w:hint="eastAsia"/>
        </w:rPr>
        <w:t>書（様式第</w:t>
      </w:r>
      <w:r w:rsidR="00946734">
        <w:rPr>
          <w:rFonts w:hint="eastAsia"/>
        </w:rPr>
        <w:t>５</w:t>
      </w:r>
      <w:r w:rsidR="005C40B7">
        <w:rPr>
          <w:rFonts w:hint="eastAsia"/>
        </w:rPr>
        <w:t>）により</w:t>
      </w:r>
      <w:r w:rsidR="00686D28">
        <w:rPr>
          <w:rFonts w:hint="eastAsia"/>
        </w:rPr>
        <w:t>、</w:t>
      </w:r>
      <w:r>
        <w:rPr>
          <w:rFonts w:hint="eastAsia"/>
        </w:rPr>
        <w:t>補助金の全部又は一部の</w:t>
      </w:r>
      <w:r w:rsidR="00686D28">
        <w:rPr>
          <w:rFonts w:hint="eastAsia"/>
        </w:rPr>
        <w:t>交付決定を取り消し、又はその</w:t>
      </w:r>
      <w:r w:rsidR="005C40B7">
        <w:rPr>
          <w:rFonts w:hint="eastAsia"/>
        </w:rPr>
        <w:t>返還</w:t>
      </w:r>
      <w:r>
        <w:rPr>
          <w:rFonts w:hint="eastAsia"/>
        </w:rPr>
        <w:t>を命ずることができる。</w:t>
      </w:r>
    </w:p>
    <w:p w:rsidR="00EA1903" w:rsidRDefault="00EA1903" w:rsidP="00A669E5">
      <w:pPr>
        <w:pStyle w:val="a3"/>
        <w:ind w:leftChars="100" w:left="240" w:firstLineChars="0" w:firstLine="0"/>
      </w:pPr>
      <w:r>
        <w:rPr>
          <w:rFonts w:hint="eastAsia"/>
        </w:rPr>
        <w:t>（検査）</w:t>
      </w:r>
    </w:p>
    <w:p w:rsidR="00EA1903" w:rsidRDefault="00EA1903" w:rsidP="008E176A">
      <w:pPr>
        <w:pStyle w:val="a3"/>
        <w:ind w:leftChars="0" w:left="240"/>
      </w:pPr>
      <w:r>
        <w:rPr>
          <w:rFonts w:hint="eastAsia"/>
        </w:rPr>
        <w:t>第</w:t>
      </w:r>
      <w:r w:rsidR="00BF1EB6">
        <w:rPr>
          <w:rFonts w:hint="eastAsia"/>
        </w:rPr>
        <w:t>１０</w:t>
      </w:r>
      <w:r>
        <w:rPr>
          <w:rFonts w:hint="eastAsia"/>
        </w:rPr>
        <w:t>条　町長は、必要がある</w:t>
      </w:r>
      <w:r w:rsidR="00FE374B">
        <w:rPr>
          <w:rFonts w:hint="eastAsia"/>
        </w:rPr>
        <w:t>と認めたときは、補助金の事務を所掌する課の職員をして、防犯対策</w:t>
      </w:r>
      <w:r>
        <w:rPr>
          <w:rFonts w:hint="eastAsia"/>
        </w:rPr>
        <w:t>の検査をさせ、若しくは関係者に意見を聞かせることができる。</w:t>
      </w:r>
    </w:p>
    <w:p w:rsidR="00EA1903" w:rsidRDefault="00EA1903" w:rsidP="00A669E5">
      <w:pPr>
        <w:pStyle w:val="a3"/>
        <w:ind w:leftChars="100" w:left="240" w:firstLineChars="0" w:firstLine="0"/>
      </w:pPr>
      <w:r>
        <w:rPr>
          <w:rFonts w:hint="eastAsia"/>
        </w:rPr>
        <w:lastRenderedPageBreak/>
        <w:t>（危険負担）</w:t>
      </w:r>
    </w:p>
    <w:p w:rsidR="00EA1903" w:rsidRDefault="00FE374B" w:rsidP="008E176A">
      <w:pPr>
        <w:pStyle w:val="a3"/>
        <w:ind w:leftChars="0" w:left="240"/>
      </w:pPr>
      <w:r>
        <w:rPr>
          <w:rFonts w:hint="eastAsia"/>
        </w:rPr>
        <w:t>第</w:t>
      </w:r>
      <w:r w:rsidR="00BF1EB6">
        <w:rPr>
          <w:rFonts w:hint="eastAsia"/>
        </w:rPr>
        <w:t>１１</w:t>
      </w:r>
      <w:r>
        <w:rPr>
          <w:rFonts w:hint="eastAsia"/>
        </w:rPr>
        <w:t>条　この要綱により補助を受けた防犯対策</w:t>
      </w:r>
      <w:r w:rsidR="00EA1903">
        <w:rPr>
          <w:rFonts w:hint="eastAsia"/>
        </w:rPr>
        <w:t>の施工後に生じた盗難等による損害について、</w:t>
      </w:r>
      <w:smartTag w:uri="schemas-alpsmap-com/alpsmap" w:element="address">
        <w:smartTagPr>
          <w:attr w:name="ProductID" w:val="大口町は１切その責 0 0"/>
        </w:smartTagPr>
        <w:r w:rsidR="00EA1903">
          <w:rPr>
            <w:rFonts w:hint="eastAsia"/>
          </w:rPr>
          <w:t>大口町</w:t>
        </w:r>
      </w:smartTag>
      <w:r w:rsidR="00EA1903">
        <w:rPr>
          <w:rFonts w:hint="eastAsia"/>
        </w:rPr>
        <w:t>は一切その責を負わない。</w:t>
      </w:r>
    </w:p>
    <w:p w:rsidR="000D624C" w:rsidRDefault="000D624C" w:rsidP="00A669E5">
      <w:pPr>
        <w:pStyle w:val="a3"/>
        <w:ind w:leftChars="100" w:left="480"/>
      </w:pPr>
      <w:r>
        <w:rPr>
          <w:rFonts w:hint="eastAsia"/>
        </w:rPr>
        <w:t>（庶務）</w:t>
      </w:r>
    </w:p>
    <w:p w:rsidR="004B1808" w:rsidRDefault="005C40B7" w:rsidP="008E176A">
      <w:pPr>
        <w:pStyle w:val="a3"/>
        <w:ind w:leftChars="0" w:left="240"/>
      </w:pPr>
      <w:r>
        <w:rPr>
          <w:rFonts w:hint="eastAsia"/>
        </w:rPr>
        <w:t>第１</w:t>
      </w:r>
      <w:r w:rsidR="00BF1EB6">
        <w:rPr>
          <w:rFonts w:hint="eastAsia"/>
        </w:rPr>
        <w:t>２</w:t>
      </w:r>
      <w:r>
        <w:rPr>
          <w:rFonts w:hint="eastAsia"/>
        </w:rPr>
        <w:t>条　この要綱における補助金の事務は、</w:t>
      </w:r>
      <w:r w:rsidR="004B1808">
        <w:rPr>
          <w:rFonts w:hint="eastAsia"/>
        </w:rPr>
        <w:t>地域協働部町民安全課</w:t>
      </w:r>
      <w:r>
        <w:rPr>
          <w:rFonts w:hint="eastAsia"/>
        </w:rPr>
        <w:t>において処理をする。</w:t>
      </w:r>
    </w:p>
    <w:p w:rsidR="00EA1903" w:rsidRDefault="00EA1903" w:rsidP="00A669E5">
      <w:pPr>
        <w:pStyle w:val="a3"/>
        <w:ind w:leftChars="100" w:left="240" w:firstLineChars="0" w:firstLine="0"/>
      </w:pPr>
      <w:r>
        <w:rPr>
          <w:rFonts w:hint="eastAsia"/>
        </w:rPr>
        <w:t>（その他必要事項）</w:t>
      </w:r>
    </w:p>
    <w:p w:rsidR="00EA1903" w:rsidRDefault="00686D28" w:rsidP="008E176A">
      <w:pPr>
        <w:pStyle w:val="a3"/>
        <w:ind w:leftChars="0" w:left="240"/>
      </w:pPr>
      <w:r>
        <w:rPr>
          <w:rFonts w:hint="eastAsia"/>
        </w:rPr>
        <w:t>第１</w:t>
      </w:r>
      <w:r w:rsidR="00BF1EB6">
        <w:rPr>
          <w:rFonts w:hint="eastAsia"/>
        </w:rPr>
        <w:t>３</w:t>
      </w:r>
      <w:r w:rsidR="00FE374B">
        <w:rPr>
          <w:rFonts w:hint="eastAsia"/>
        </w:rPr>
        <w:t>条　この要綱に定めるもののほか、防犯対策</w:t>
      </w:r>
      <w:r w:rsidR="00EA1903">
        <w:rPr>
          <w:rFonts w:hint="eastAsia"/>
        </w:rPr>
        <w:t>補助金について必要な事項は、町長が定める。</w:t>
      </w:r>
    </w:p>
    <w:p w:rsidR="00EA1903" w:rsidRDefault="00EA1903" w:rsidP="00A669E5">
      <w:pPr>
        <w:pStyle w:val="a3"/>
        <w:ind w:leftChars="300" w:left="720" w:firstLineChars="0" w:firstLine="0"/>
      </w:pPr>
      <w:r>
        <w:rPr>
          <w:rFonts w:hint="eastAsia"/>
        </w:rPr>
        <w:t>附　則</w:t>
      </w:r>
      <w:r w:rsidR="0054525D">
        <w:rPr>
          <w:rFonts w:hint="eastAsia"/>
        </w:rPr>
        <w:t>（平成１５年</w:t>
      </w:r>
      <w:r w:rsidR="008E176A">
        <w:rPr>
          <w:rFonts w:hint="eastAsia"/>
        </w:rPr>
        <w:t xml:space="preserve">３月２７日　</w:t>
      </w:r>
      <w:r w:rsidR="0054525D">
        <w:rPr>
          <w:rFonts w:hint="eastAsia"/>
        </w:rPr>
        <w:t>大口町告示第２５号）</w:t>
      </w:r>
    </w:p>
    <w:p w:rsidR="00EA1903" w:rsidRDefault="00EA1903" w:rsidP="00A669E5">
      <w:pPr>
        <w:pStyle w:val="a3"/>
        <w:ind w:leftChars="0" w:left="0" w:firstLineChars="100" w:firstLine="240"/>
      </w:pPr>
      <w:r>
        <w:rPr>
          <w:rFonts w:hint="eastAsia"/>
        </w:rPr>
        <w:t>この要綱は、平成１５年４月１日から施行する。</w:t>
      </w:r>
    </w:p>
    <w:p w:rsidR="00EA1903" w:rsidRDefault="007B59E3" w:rsidP="00A669E5">
      <w:pPr>
        <w:pStyle w:val="a3"/>
        <w:ind w:leftChars="300" w:left="720" w:firstLineChars="0" w:firstLine="0"/>
      </w:pPr>
      <w:r>
        <w:rPr>
          <w:rFonts w:hint="eastAsia"/>
        </w:rPr>
        <w:t>附　則</w:t>
      </w:r>
      <w:r w:rsidR="00964BB3">
        <w:rPr>
          <w:rFonts w:hint="eastAsia"/>
        </w:rPr>
        <w:t>（平成１６年</w:t>
      </w:r>
      <w:r w:rsidR="008E176A">
        <w:rPr>
          <w:rFonts w:hint="eastAsia"/>
        </w:rPr>
        <w:t xml:space="preserve">３月３０日　</w:t>
      </w:r>
      <w:r w:rsidR="00964BB3">
        <w:rPr>
          <w:rFonts w:hint="eastAsia"/>
        </w:rPr>
        <w:t>大口町告示第２３号）</w:t>
      </w:r>
    </w:p>
    <w:p w:rsidR="00EA1903" w:rsidRDefault="007B59E3" w:rsidP="00A669E5">
      <w:pPr>
        <w:pStyle w:val="a3"/>
        <w:ind w:leftChars="0" w:left="0" w:firstLineChars="100" w:firstLine="240"/>
      </w:pPr>
      <w:r>
        <w:rPr>
          <w:rFonts w:hint="eastAsia"/>
        </w:rPr>
        <w:t>この要綱は、平成１６年４月1日から施行する。</w:t>
      </w:r>
    </w:p>
    <w:p w:rsidR="00EA1903" w:rsidRDefault="00946734" w:rsidP="00A669E5">
      <w:pPr>
        <w:pStyle w:val="a3"/>
        <w:ind w:leftChars="300" w:left="720" w:firstLineChars="0" w:firstLine="0"/>
        <w:rPr>
          <w:lang w:eastAsia="zh-TW"/>
        </w:rPr>
      </w:pPr>
      <w:r>
        <w:rPr>
          <w:rFonts w:hint="eastAsia"/>
          <w:lang w:eastAsia="zh-TW"/>
        </w:rPr>
        <w:t>附　則</w:t>
      </w:r>
      <w:r w:rsidR="00964BB3">
        <w:rPr>
          <w:rFonts w:hint="eastAsia"/>
          <w:lang w:eastAsia="zh-TW"/>
        </w:rPr>
        <w:t>（平成１７年</w:t>
      </w:r>
      <w:r w:rsidR="008E176A">
        <w:rPr>
          <w:rFonts w:hint="eastAsia"/>
          <w:lang w:eastAsia="zh-TW"/>
        </w:rPr>
        <w:t xml:space="preserve">４月１３日　</w:t>
      </w:r>
      <w:r w:rsidR="00964BB3">
        <w:rPr>
          <w:rFonts w:hint="eastAsia"/>
          <w:lang w:eastAsia="zh-TW"/>
        </w:rPr>
        <w:t>大口町告示第３５号）</w:t>
      </w:r>
    </w:p>
    <w:p w:rsidR="00EA1903" w:rsidRDefault="00946734" w:rsidP="00A669E5">
      <w:pPr>
        <w:pStyle w:val="a3"/>
        <w:ind w:leftChars="0" w:left="0" w:firstLineChars="100" w:firstLine="240"/>
      </w:pPr>
      <w:r>
        <w:rPr>
          <w:rFonts w:hint="eastAsia"/>
        </w:rPr>
        <w:t>この要綱は、告示の日から施行し、平成１７年４月１日から適用する。</w:t>
      </w:r>
    </w:p>
    <w:p w:rsidR="00EE6C59" w:rsidRDefault="00EE6C59" w:rsidP="00A669E5">
      <w:pPr>
        <w:pStyle w:val="a3"/>
        <w:ind w:leftChars="300" w:left="720" w:firstLineChars="0" w:firstLine="0"/>
      </w:pPr>
      <w:r>
        <w:rPr>
          <w:rFonts w:hint="eastAsia"/>
        </w:rPr>
        <w:t>附　則（平成１７年６月１７日　大口町告示第４８号）</w:t>
      </w:r>
    </w:p>
    <w:p w:rsidR="00EE6C59" w:rsidRDefault="00EE6C59" w:rsidP="00A669E5">
      <w:pPr>
        <w:pStyle w:val="a3"/>
        <w:ind w:leftChars="0" w:left="0" w:firstLineChars="100" w:firstLine="240"/>
      </w:pPr>
      <w:r>
        <w:rPr>
          <w:rFonts w:hint="eastAsia"/>
        </w:rPr>
        <w:t>この要綱は、告示の日から施行し、平成１７年４月１日から適用する。</w:t>
      </w:r>
    </w:p>
    <w:p w:rsidR="004B1808" w:rsidRDefault="004B1808" w:rsidP="00A669E5">
      <w:pPr>
        <w:pStyle w:val="a3"/>
        <w:ind w:leftChars="300" w:left="720" w:firstLineChars="0" w:firstLine="0"/>
        <w:rPr>
          <w:lang w:eastAsia="zh-TW"/>
        </w:rPr>
      </w:pPr>
      <w:r>
        <w:rPr>
          <w:rFonts w:hint="eastAsia"/>
          <w:lang w:eastAsia="zh-TW"/>
        </w:rPr>
        <w:t>附　則（平成</w:t>
      </w:r>
      <w:r>
        <w:rPr>
          <w:rFonts w:hint="eastAsia"/>
        </w:rPr>
        <w:t>２２</w:t>
      </w:r>
      <w:r>
        <w:rPr>
          <w:rFonts w:hint="eastAsia"/>
          <w:lang w:eastAsia="zh-TW"/>
        </w:rPr>
        <w:t>年</w:t>
      </w:r>
      <w:r>
        <w:rPr>
          <w:rFonts w:hint="eastAsia"/>
        </w:rPr>
        <w:t>３月</w:t>
      </w:r>
      <w:r w:rsidR="00260675">
        <w:rPr>
          <w:rFonts w:hint="eastAsia"/>
        </w:rPr>
        <w:t>２６日</w:t>
      </w:r>
      <w:r w:rsidR="008E176A">
        <w:rPr>
          <w:rFonts w:hint="eastAsia"/>
        </w:rPr>
        <w:t xml:space="preserve">　</w:t>
      </w:r>
      <w:r w:rsidR="00260675">
        <w:rPr>
          <w:rFonts w:hint="eastAsia"/>
        </w:rPr>
        <w:t>大口町告示第２６</w:t>
      </w:r>
      <w:r>
        <w:rPr>
          <w:rFonts w:hint="eastAsia"/>
        </w:rPr>
        <w:t>号）</w:t>
      </w:r>
    </w:p>
    <w:p w:rsidR="004B1808" w:rsidRDefault="004B1808" w:rsidP="00A669E5">
      <w:pPr>
        <w:pStyle w:val="a3"/>
        <w:ind w:leftChars="0" w:left="0" w:firstLineChars="100" w:firstLine="240"/>
      </w:pPr>
      <w:r>
        <w:rPr>
          <w:rFonts w:hint="eastAsia"/>
        </w:rPr>
        <w:t>この要綱は、平成２２年４月１日から適用する。</w:t>
      </w:r>
    </w:p>
    <w:p w:rsidR="001A4CC5" w:rsidRPr="001A4CC5" w:rsidRDefault="001A4CC5" w:rsidP="00A669E5">
      <w:pPr>
        <w:pStyle w:val="a3"/>
        <w:ind w:leftChars="300" w:left="960"/>
      </w:pPr>
      <w:r w:rsidRPr="001A4CC5">
        <w:rPr>
          <w:rFonts w:hint="eastAsia"/>
        </w:rPr>
        <w:t>附　則</w:t>
      </w:r>
      <w:r>
        <w:rPr>
          <w:rFonts w:hint="eastAsia"/>
        </w:rPr>
        <w:t>（平成２５年３月２７日　大口町告示第１９号）</w:t>
      </w:r>
    </w:p>
    <w:p w:rsidR="001A4CC5" w:rsidRDefault="001A4CC5" w:rsidP="00A669E5">
      <w:pPr>
        <w:pStyle w:val="a3"/>
        <w:ind w:leftChars="0" w:left="0" w:firstLineChars="100" w:firstLine="240"/>
      </w:pPr>
      <w:r w:rsidRPr="001A4CC5">
        <w:rPr>
          <w:rFonts w:hint="eastAsia"/>
        </w:rPr>
        <w:t>この要綱は、平成２５年４月１日から適用する。</w:t>
      </w:r>
    </w:p>
    <w:p w:rsidR="00016DC7" w:rsidRPr="001A4CC5" w:rsidRDefault="00016DC7" w:rsidP="00A669E5">
      <w:pPr>
        <w:pStyle w:val="a3"/>
        <w:ind w:leftChars="300" w:left="960"/>
      </w:pPr>
      <w:r w:rsidRPr="001A4CC5">
        <w:rPr>
          <w:rFonts w:hint="eastAsia"/>
        </w:rPr>
        <w:t>附　則</w:t>
      </w:r>
      <w:r>
        <w:rPr>
          <w:rFonts w:hint="eastAsia"/>
        </w:rPr>
        <w:t>（平成２８年３月２９日　大口町告示第１６号）</w:t>
      </w:r>
    </w:p>
    <w:p w:rsidR="00016DC7" w:rsidRDefault="00016DC7" w:rsidP="00A669E5">
      <w:pPr>
        <w:pStyle w:val="a3"/>
        <w:ind w:leftChars="0" w:left="0" w:firstLineChars="100" w:firstLine="240"/>
      </w:pPr>
      <w:r>
        <w:rPr>
          <w:rFonts w:hint="eastAsia"/>
        </w:rPr>
        <w:t>この要綱は、平成２８年４月１日から施行</w:t>
      </w:r>
      <w:r w:rsidRPr="001A4CC5">
        <w:rPr>
          <w:rFonts w:hint="eastAsia"/>
        </w:rPr>
        <w:t>する。</w:t>
      </w:r>
    </w:p>
    <w:p w:rsidR="00A669E5" w:rsidRPr="002D0D34" w:rsidRDefault="00A669E5" w:rsidP="00A669E5">
      <w:pPr>
        <w:ind w:leftChars="300" w:left="720"/>
        <w:rPr>
          <w:color w:val="000000"/>
        </w:rPr>
      </w:pPr>
      <w:r>
        <w:rPr>
          <w:rFonts w:hint="eastAsia"/>
          <w:color w:val="000000"/>
        </w:rPr>
        <w:t>附　則（令和３年３月３０日　大口町告示第４８</w:t>
      </w:r>
      <w:r w:rsidRPr="002D0D34">
        <w:rPr>
          <w:rFonts w:hint="eastAsia"/>
          <w:color w:val="000000"/>
        </w:rPr>
        <w:t>号）</w:t>
      </w:r>
    </w:p>
    <w:p w:rsidR="00A669E5" w:rsidRPr="002D0D34" w:rsidRDefault="00A669E5" w:rsidP="00A669E5">
      <w:pPr>
        <w:ind w:firstLineChars="100" w:firstLine="240"/>
        <w:rPr>
          <w:color w:val="000000"/>
        </w:rPr>
      </w:pPr>
      <w:r w:rsidRPr="002D0D34">
        <w:rPr>
          <w:rFonts w:hint="eastAsia"/>
          <w:color w:val="000000"/>
        </w:rPr>
        <w:t>この要綱は、令和３年４月１日から施行する。</w:t>
      </w:r>
    </w:p>
    <w:p w:rsidR="00A669E5" w:rsidRPr="00A669E5" w:rsidRDefault="00A669E5" w:rsidP="00A669E5">
      <w:pPr>
        <w:pStyle w:val="a3"/>
        <w:ind w:leftChars="0" w:left="0" w:firstLineChars="100" w:firstLine="240"/>
        <w:rPr>
          <w:rFonts w:hint="eastAsia"/>
        </w:rPr>
      </w:pPr>
      <w:bookmarkStart w:id="0" w:name="_GoBack"/>
      <w:bookmarkEnd w:id="0"/>
    </w:p>
    <w:p w:rsidR="004B1808" w:rsidRDefault="0054525D" w:rsidP="004B1808">
      <w:pPr>
        <w:pStyle w:val="a3"/>
        <w:ind w:leftChars="0" w:left="240"/>
      </w:pPr>
      <w:r>
        <w:br w:type="page"/>
      </w:r>
      <w:r w:rsidR="004B1808">
        <w:rPr>
          <w:rFonts w:hint="eastAsia"/>
        </w:rPr>
        <w:lastRenderedPageBreak/>
        <w:t>別表(第３条関係)</w:t>
      </w:r>
    </w:p>
    <w:p w:rsidR="004B1808" w:rsidRDefault="004B1808" w:rsidP="004B1808">
      <w:pPr>
        <w:pStyle w:val="a3"/>
        <w:ind w:leftChars="100" w:left="240" w:firstLineChars="0" w:firstLine="0"/>
      </w:pPr>
      <w:r>
        <w:rPr>
          <w:rFonts w:hint="eastAsia"/>
        </w:rPr>
        <w:t>（補助対象になるもの）</w:t>
      </w:r>
    </w:p>
    <w:p w:rsidR="004B1808" w:rsidRDefault="004B1808" w:rsidP="004B1808">
      <w:pPr>
        <w:pStyle w:val="a3"/>
        <w:ind w:leftChars="0" w:left="240"/>
      </w:pPr>
      <w:r>
        <w:rPr>
          <w:rFonts w:hint="eastAsia"/>
        </w:rPr>
        <w:t>１　玄関の主たる錠を防犯対策に効果がある錠にした。</w:t>
      </w:r>
    </w:p>
    <w:p w:rsidR="004B1808" w:rsidRDefault="004B1808" w:rsidP="004B1808">
      <w:pPr>
        <w:pStyle w:val="a3"/>
        <w:ind w:leftChars="0" w:left="240"/>
      </w:pPr>
      <w:r>
        <w:rPr>
          <w:rFonts w:hint="eastAsia"/>
        </w:rPr>
        <w:t>２　玄関に主たる錠の他に補助錠を設置した。</w:t>
      </w:r>
    </w:p>
    <w:p w:rsidR="004B1808" w:rsidRDefault="004B1808" w:rsidP="004B1808">
      <w:pPr>
        <w:pStyle w:val="a3"/>
        <w:ind w:leftChars="0" w:left="240"/>
      </w:pPr>
      <w:r>
        <w:rPr>
          <w:rFonts w:hint="eastAsia"/>
        </w:rPr>
        <w:t>３　サッシ等のガラスを防犯対策に効果があるものにした。</w:t>
      </w:r>
    </w:p>
    <w:p w:rsidR="004B1808" w:rsidRDefault="004B1808" w:rsidP="004B1808">
      <w:pPr>
        <w:pStyle w:val="a3"/>
        <w:ind w:leftChars="0" w:left="240"/>
      </w:pPr>
      <w:r>
        <w:rPr>
          <w:rFonts w:hint="eastAsia"/>
        </w:rPr>
        <w:t>４　サッシ等の施錠を防犯対策に効果があるものにした。</w:t>
      </w:r>
    </w:p>
    <w:p w:rsidR="004B1808" w:rsidRDefault="004B1808" w:rsidP="004B1808">
      <w:pPr>
        <w:pStyle w:val="a3"/>
        <w:ind w:leftChars="0" w:left="240"/>
      </w:pPr>
      <w:r>
        <w:rPr>
          <w:rFonts w:hint="eastAsia"/>
        </w:rPr>
        <w:t>５　戸板、窓等に新たに鍵を設置するなどした。</w:t>
      </w:r>
    </w:p>
    <w:p w:rsidR="004B1808" w:rsidRDefault="004B1808" w:rsidP="004B1808">
      <w:pPr>
        <w:pStyle w:val="a3"/>
        <w:ind w:leftChars="0" w:left="240"/>
      </w:pPr>
      <w:r>
        <w:rPr>
          <w:rFonts w:hint="eastAsia"/>
        </w:rPr>
        <w:t>６　宅地内の屋外にセンサーライトを設置した。</w:t>
      </w:r>
    </w:p>
    <w:p w:rsidR="004B1808" w:rsidRDefault="004B1808" w:rsidP="004B1808">
      <w:pPr>
        <w:pStyle w:val="a3"/>
        <w:ind w:leftChars="0" w:left="240"/>
      </w:pPr>
      <w:r>
        <w:rPr>
          <w:rFonts w:hint="eastAsia"/>
        </w:rPr>
        <w:t>７　宅地内の屋外に防犯対策用玉砂利を敷いた。</w:t>
      </w:r>
    </w:p>
    <w:p w:rsidR="004B1808" w:rsidRDefault="004B1808" w:rsidP="004B1808">
      <w:pPr>
        <w:pStyle w:val="a3"/>
        <w:ind w:leftChars="0" w:left="240"/>
      </w:pPr>
      <w:r>
        <w:rPr>
          <w:rFonts w:hint="eastAsia"/>
        </w:rPr>
        <w:t>８　宅地内の屋外に防犯カメラを設置した。</w:t>
      </w:r>
    </w:p>
    <w:p w:rsidR="004B1808" w:rsidRDefault="004B1808" w:rsidP="004B1808">
      <w:pPr>
        <w:pStyle w:val="a3"/>
        <w:ind w:leftChars="0" w:left="240"/>
      </w:pPr>
      <w:r>
        <w:rPr>
          <w:rFonts w:hint="eastAsia"/>
        </w:rPr>
        <w:t>９　その他防犯対策に特に効果がある対策をした。</w:t>
      </w:r>
    </w:p>
    <w:p w:rsidR="004B1808" w:rsidRPr="00C413DE" w:rsidRDefault="004B1808" w:rsidP="004B1808">
      <w:pPr>
        <w:pStyle w:val="a3"/>
        <w:ind w:leftChars="0" w:left="240"/>
      </w:pPr>
    </w:p>
    <w:p w:rsidR="004B1808" w:rsidRDefault="004B1808" w:rsidP="004B1808">
      <w:pPr>
        <w:pStyle w:val="a3"/>
        <w:ind w:leftChars="100" w:left="240" w:firstLineChars="0" w:firstLine="0"/>
      </w:pPr>
      <w:r>
        <w:rPr>
          <w:rFonts w:hint="eastAsia"/>
        </w:rPr>
        <w:t>（補助対象にならないもの）</w:t>
      </w:r>
    </w:p>
    <w:p w:rsidR="004B1808" w:rsidRDefault="004B1808" w:rsidP="004B1808">
      <w:pPr>
        <w:pStyle w:val="a3"/>
        <w:ind w:leftChars="0" w:left="240"/>
      </w:pPr>
      <w:r>
        <w:rPr>
          <w:rFonts w:hint="eastAsia"/>
        </w:rPr>
        <w:t>１　防犯対策以外の目的を有するもの（犬、門扉、フェンス、門灯等）</w:t>
      </w:r>
    </w:p>
    <w:p w:rsidR="004B1808" w:rsidRDefault="004B1808" w:rsidP="004B1808">
      <w:pPr>
        <w:pStyle w:val="a3"/>
        <w:ind w:leftChars="0" w:left="240"/>
      </w:pPr>
      <w:r>
        <w:rPr>
          <w:rFonts w:hint="eastAsia"/>
        </w:rPr>
        <w:t>２　警備会社の委託契約</w:t>
      </w:r>
    </w:p>
    <w:p w:rsidR="004B1808" w:rsidRDefault="004B1808" w:rsidP="004B1808">
      <w:pPr>
        <w:pStyle w:val="a3"/>
        <w:ind w:leftChars="0" w:left="240"/>
      </w:pPr>
      <w:r>
        <w:rPr>
          <w:rFonts w:hint="eastAsia"/>
        </w:rPr>
        <w:t>３　護身用具（防犯スプレー、スタンガン、警棒、防犯ブザー等）</w:t>
      </w:r>
    </w:p>
    <w:p w:rsidR="004B1808" w:rsidRDefault="004B1808" w:rsidP="004B1808">
      <w:pPr>
        <w:pStyle w:val="a3"/>
        <w:ind w:leftChars="0" w:left="240"/>
      </w:pPr>
      <w:r>
        <w:rPr>
          <w:rFonts w:hint="eastAsia"/>
        </w:rPr>
        <w:t>４　屋内のセンサーライト（留守番機能付きライトは対象とする。）</w:t>
      </w:r>
    </w:p>
    <w:p w:rsidR="00EA1903" w:rsidRDefault="00EA1903" w:rsidP="004B1808">
      <w:pPr>
        <w:pStyle w:val="a3"/>
        <w:ind w:leftChars="0" w:left="240"/>
      </w:pPr>
    </w:p>
    <w:sectPr w:rsidR="00EA1903" w:rsidSect="0054525D">
      <w:pgSz w:w="11906" w:h="16838" w:code="9"/>
      <w:pgMar w:top="1701" w:right="1418" w:bottom="1701" w:left="1588" w:header="851" w:footer="851" w:gutter="0"/>
      <w:cols w:space="425"/>
      <w:docGrid w:type="linesAndChar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C3" w:rsidRDefault="006236C3" w:rsidP="003F3FBE">
      <w:r>
        <w:separator/>
      </w:r>
    </w:p>
  </w:endnote>
  <w:endnote w:type="continuationSeparator" w:id="0">
    <w:p w:rsidR="006236C3" w:rsidRDefault="006236C3" w:rsidP="003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C3" w:rsidRDefault="006236C3" w:rsidP="003F3FBE">
      <w:r>
        <w:separator/>
      </w:r>
    </w:p>
  </w:footnote>
  <w:footnote w:type="continuationSeparator" w:id="0">
    <w:p w:rsidR="006236C3" w:rsidRDefault="006236C3" w:rsidP="003F3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12E"/>
    <w:multiLevelType w:val="hybridMultilevel"/>
    <w:tmpl w:val="22AC978E"/>
    <w:lvl w:ilvl="0" w:tplc="69D0E4B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A360A9"/>
    <w:multiLevelType w:val="hybridMultilevel"/>
    <w:tmpl w:val="6B8E9F10"/>
    <w:lvl w:ilvl="0" w:tplc="21E8301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36731B"/>
    <w:multiLevelType w:val="hybridMultilevel"/>
    <w:tmpl w:val="07ACD2EA"/>
    <w:lvl w:ilvl="0" w:tplc="C896B9F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7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74B"/>
    <w:rsid w:val="00016DC7"/>
    <w:rsid w:val="00084891"/>
    <w:rsid w:val="000D624C"/>
    <w:rsid w:val="00140C05"/>
    <w:rsid w:val="001A4CC5"/>
    <w:rsid w:val="001C58C2"/>
    <w:rsid w:val="00260675"/>
    <w:rsid w:val="003F3FBE"/>
    <w:rsid w:val="004B1808"/>
    <w:rsid w:val="00530E46"/>
    <w:rsid w:val="0054525D"/>
    <w:rsid w:val="0059754E"/>
    <w:rsid w:val="005C40B7"/>
    <w:rsid w:val="006236C3"/>
    <w:rsid w:val="00686D28"/>
    <w:rsid w:val="007B59E3"/>
    <w:rsid w:val="007C7250"/>
    <w:rsid w:val="008077F0"/>
    <w:rsid w:val="008E176A"/>
    <w:rsid w:val="00907B41"/>
    <w:rsid w:val="00946734"/>
    <w:rsid w:val="00964BB3"/>
    <w:rsid w:val="00A669E5"/>
    <w:rsid w:val="00BF1EB6"/>
    <w:rsid w:val="00EA1903"/>
    <w:rsid w:val="00EE6C59"/>
    <w:rsid w:val="00EF7D48"/>
    <w:rsid w:val="00F2162F"/>
    <w:rsid w:val="00FE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B333932"/>
  <w15:docId w15:val="{A88C4B08-F831-4C79-A08C-523059BE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 w:left="286" w:hangingChars="100" w:hanging="240"/>
    </w:pPr>
  </w:style>
  <w:style w:type="paragraph" w:styleId="a5">
    <w:name w:val="Balloon Text"/>
    <w:basedOn w:val="a"/>
    <w:semiHidden/>
    <w:rsid w:val="00946734"/>
    <w:rPr>
      <w:rFonts w:ascii="Arial" w:eastAsia="ＭＳ ゴシック" w:hAnsi="Arial"/>
      <w:sz w:val="18"/>
      <w:szCs w:val="18"/>
    </w:rPr>
  </w:style>
  <w:style w:type="paragraph" w:styleId="a6">
    <w:name w:val="header"/>
    <w:basedOn w:val="a"/>
    <w:link w:val="a7"/>
    <w:uiPriority w:val="99"/>
    <w:unhideWhenUsed/>
    <w:rsid w:val="003F3FBE"/>
    <w:pPr>
      <w:tabs>
        <w:tab w:val="center" w:pos="4252"/>
        <w:tab w:val="right" w:pos="8504"/>
      </w:tabs>
      <w:snapToGrid w:val="0"/>
    </w:pPr>
  </w:style>
  <w:style w:type="character" w:customStyle="1" w:styleId="a7">
    <w:name w:val="ヘッダー (文字)"/>
    <w:basedOn w:val="a0"/>
    <w:link w:val="a6"/>
    <w:uiPriority w:val="99"/>
    <w:rsid w:val="003F3FBE"/>
    <w:rPr>
      <w:rFonts w:ascii="ＭＳ 明朝" w:hAnsi="ＭＳ 明朝"/>
      <w:kern w:val="2"/>
      <w:sz w:val="24"/>
      <w:szCs w:val="24"/>
    </w:rPr>
  </w:style>
  <w:style w:type="paragraph" w:styleId="a8">
    <w:name w:val="footer"/>
    <w:basedOn w:val="a"/>
    <w:link w:val="a9"/>
    <w:uiPriority w:val="99"/>
    <w:unhideWhenUsed/>
    <w:rsid w:val="003F3FBE"/>
    <w:pPr>
      <w:tabs>
        <w:tab w:val="center" w:pos="4252"/>
        <w:tab w:val="right" w:pos="8504"/>
      </w:tabs>
      <w:snapToGrid w:val="0"/>
    </w:pPr>
  </w:style>
  <w:style w:type="character" w:customStyle="1" w:styleId="a9">
    <w:name w:val="フッター (文字)"/>
    <w:basedOn w:val="a0"/>
    <w:link w:val="a8"/>
    <w:uiPriority w:val="99"/>
    <w:rsid w:val="003F3FBE"/>
    <w:rPr>
      <w:rFonts w:ascii="ＭＳ 明朝" w:hAnsi="ＭＳ 明朝"/>
      <w:kern w:val="2"/>
      <w:sz w:val="24"/>
      <w:szCs w:val="24"/>
    </w:rPr>
  </w:style>
  <w:style w:type="character" w:customStyle="1" w:styleId="a4">
    <w:name w:val="本文インデント (文字)"/>
    <w:basedOn w:val="a0"/>
    <w:link w:val="a3"/>
    <w:rsid w:val="004B180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大口町ピッキング対策補助金交付要綱</vt:lpstr>
      <vt:lpstr>　　　大口町ピッキング対策補助金交付要綱</vt:lpstr>
    </vt:vector>
  </TitlesOfParts>
  <Company>大口町役場</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大口町ピッキング対策補助金交付要綱</dc:title>
  <dc:subject/>
  <dc:creator> 行政課</dc:creator>
  <cp:keywords/>
  <dc:description/>
  <cp:lastModifiedBy>水野　友春</cp:lastModifiedBy>
  <cp:revision>4</cp:revision>
  <cp:lastPrinted>2005-04-12T01:42:00Z</cp:lastPrinted>
  <dcterms:created xsi:type="dcterms:W3CDTF">2013-04-10T08:10:00Z</dcterms:created>
  <dcterms:modified xsi:type="dcterms:W3CDTF">2021-03-25T08:12:00Z</dcterms:modified>
</cp:coreProperties>
</file>